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63" w:rsidRDefault="00895F63" w:rsidP="00203DE0">
      <w:pPr>
        <w:jc w:val="both"/>
        <w:rPr>
          <w:b/>
          <w:sz w:val="24"/>
        </w:rPr>
      </w:pPr>
    </w:p>
    <w:p w:rsidR="00203DE0" w:rsidRPr="00203DE0" w:rsidRDefault="00203DE0" w:rsidP="00203DE0">
      <w:pPr>
        <w:jc w:val="both"/>
        <w:rPr>
          <w:b/>
          <w:sz w:val="24"/>
        </w:rPr>
      </w:pPr>
      <w:r w:rsidRPr="00203DE0">
        <w:rPr>
          <w:b/>
          <w:sz w:val="24"/>
        </w:rPr>
        <w:t xml:space="preserve">Krátke zhrnutie programu UNITWIN / Katedry UNESCO </w:t>
      </w:r>
    </w:p>
    <w:p w:rsidR="000110FD" w:rsidRDefault="000110FD" w:rsidP="00203DE0"/>
    <w:p w:rsidR="00AB1238" w:rsidRDefault="00632B15" w:rsidP="00553A4A">
      <w:pPr>
        <w:jc w:val="both"/>
      </w:pPr>
      <w:r>
        <w:t xml:space="preserve">Katedry UNESCO a sieť univerzít UNITWIN je program vzdelávacieho sektora UNESCO, ktorý podporuje medzinárodnú medziuniverzitnú spoluprácu a vyzýva vzdelávacie a výskumné inštitúcie k aktívnej participácii na tvorbe a implementácii projektov s priamym dosahom na naplnenie cieľov organizácie UNESCO a dosiahnutie </w:t>
      </w:r>
      <w:r w:rsidR="00A51F6C">
        <w:t>C</w:t>
      </w:r>
      <w:r>
        <w:t>ieľov udržateľného rozvoja</w:t>
      </w:r>
      <w:r w:rsidR="009E1F8D">
        <w:t xml:space="preserve"> </w:t>
      </w:r>
      <w:r w:rsidR="00414F08">
        <w:t>(</w:t>
      </w:r>
      <w:proofErr w:type="spellStart"/>
      <w:r w:rsidR="009E1F8D">
        <w:t>S</w:t>
      </w:r>
      <w:r w:rsidR="00A51F6C">
        <w:t>DG</w:t>
      </w:r>
      <w:r w:rsidR="009E1F8D">
        <w:t>s</w:t>
      </w:r>
      <w:proofErr w:type="spellEnd"/>
      <w:r w:rsidR="00414F08">
        <w:t>)</w:t>
      </w:r>
      <w:r w:rsidR="009E1F8D">
        <w:t>.</w:t>
      </w:r>
    </w:p>
    <w:p w:rsidR="00553A4A" w:rsidRDefault="004A063D" w:rsidP="00553A4A">
      <w:pPr>
        <w:pStyle w:val="Odsekzoznamu"/>
        <w:numPr>
          <w:ilvl w:val="0"/>
          <w:numId w:val="3"/>
        </w:numPr>
        <w:jc w:val="both"/>
      </w:pPr>
      <w:r>
        <w:t xml:space="preserve">Katedra UNESCO je projekt na vysokej škole alebo výskumnej inštitúcii, ktorý spolupracuje s UNESCO s cieľom rozvíjať prax a vedomosti v prioritnej oblasti organizácie. </w:t>
      </w:r>
    </w:p>
    <w:p w:rsidR="00553A4A" w:rsidRDefault="004A063D" w:rsidP="00553A4A">
      <w:pPr>
        <w:pStyle w:val="Odsekzoznamu"/>
        <w:numPr>
          <w:ilvl w:val="0"/>
          <w:numId w:val="3"/>
        </w:numPr>
        <w:jc w:val="both"/>
      </w:pPr>
      <w:r>
        <w:t xml:space="preserve">Program spolupráce UNITWIN je partnerstvo medzi UNESCO a sieťou univerzít, iných vysokých škôl alebo výskumných inštitúcií (od 3 do 10 inštitúcií) v rôznych krajinách, ktoré spájajú sily a kolektívne podpisujú dohodu s UNESCO. </w:t>
      </w:r>
    </w:p>
    <w:p w:rsidR="004A063D" w:rsidRDefault="004A063D" w:rsidP="00553A4A">
      <w:pPr>
        <w:jc w:val="both"/>
      </w:pPr>
      <w:r>
        <w:t>Tieto partnerstvá sú</w:t>
      </w:r>
      <w:r w:rsidR="00634851">
        <w:t xml:space="preserve"> formalizované dohodou podpísanou generálnou riaditeľkou UNESCO a vedúcim inštitúcie, ktorá je hostiteľom katedry UNESCO. Uvedené inštitúcie musia byť vnútroštátnymi orgánmi príslušnej krajiny uznávané za dôveryhodné. Dohoda sa uzatvára na 4 roky s možnosťou predĺženia v prípade priaznivého hodnotenia.</w:t>
      </w:r>
    </w:p>
    <w:p w:rsidR="009E1F8D" w:rsidRDefault="009E1F8D" w:rsidP="00553A4A">
      <w:pPr>
        <w:jc w:val="both"/>
      </w:pPr>
      <w:r>
        <w:t xml:space="preserve">UNITWIN podporuje spoluprácu medzi rozvinutými a rozvojovými krajinami, ako aj medzi vzdelávacími a výskumnými inštitúciami v danom regióne a ich koordináciu s mimovládnymi organizáciami, nadáciami a organizáciami verejného a súkromného sektora, čím otvára cestu pre globálnu vysokoškolskú a výskumnú komunitu. Zmyslom programu je zdieľanie poznatkov a skúseností v oblastiach </w:t>
      </w:r>
      <w:r w:rsidR="00A51F6C">
        <w:t>spadajúcich do mandátu</w:t>
      </w:r>
      <w:r>
        <w:t xml:space="preserve"> UNESCO. </w:t>
      </w:r>
    </w:p>
    <w:p w:rsidR="00A51F6C" w:rsidRDefault="00A51F6C" w:rsidP="00553A4A">
      <w:pPr>
        <w:jc w:val="both"/>
      </w:pPr>
      <w:r>
        <w:t>Základnou charakteristikou katedier UNESCO a sietí univerzít UNITWIN je relevantnosť programu v rámci Cieľov udržateľného rozvoja a súlad s </w:t>
      </w:r>
      <w:r w:rsidR="00BA4342">
        <w:t>p</w:t>
      </w:r>
      <w:r>
        <w:t xml:space="preserve">rioritami UNESCO na dané obdobie, ktoré sú definované v dokumente </w:t>
      </w:r>
      <w:r w:rsidR="004A063D" w:rsidRPr="00E81945">
        <w:t>(</w:t>
      </w:r>
      <w:hyperlink r:id="rId5" w:history="1">
        <w:r w:rsidR="004A063D" w:rsidRPr="004E02DF">
          <w:rPr>
            <w:rStyle w:val="Hypertextovprepojenie"/>
          </w:rPr>
          <w:t>http://unesdoc.unesco.org/images/0022/002278/227860e.pdf</w:t>
        </w:r>
      </w:hyperlink>
      <w:r w:rsidR="004A063D">
        <w:t xml:space="preserve">) </w:t>
      </w:r>
    </w:p>
    <w:p w:rsidR="004A063D" w:rsidRDefault="004A063D" w:rsidP="00553A4A">
      <w:pPr>
        <w:jc w:val="both"/>
      </w:pPr>
      <w:r>
        <w:t xml:space="preserve">Katedry UNESCO slúžia ako </w:t>
      </w:r>
      <w:proofErr w:type="spellStart"/>
      <w:r>
        <w:t>think</w:t>
      </w:r>
      <w:proofErr w:type="spellEnd"/>
      <w:r>
        <w:t xml:space="preserve"> tanky a zároveň prepájajú akademický svet s občianskou spoločnosťou, miestnymi komunitami a s tvorcami politík. </w:t>
      </w:r>
      <w:r w:rsidR="00553A4A">
        <w:t>Dôraz sa kladie na kvalitu programu, efektívne napĺňanie cieľov a jasné vízie budúcich aktivít, nakoľko cieľom programu je, aby sa katedry</w:t>
      </w:r>
      <w:r w:rsidR="009C40ED">
        <w:t xml:space="preserve"> UNESCO stali centrami inovácií </w:t>
      </w:r>
      <w:r w:rsidR="00553A4A">
        <w:t>a </w:t>
      </w:r>
      <w:proofErr w:type="spellStart"/>
      <w:r w:rsidR="00553A4A">
        <w:t>excelentnosti</w:t>
      </w:r>
      <w:proofErr w:type="spellEnd"/>
      <w:r w:rsidR="00553A4A">
        <w:t>.</w:t>
      </w:r>
      <w:r w:rsidR="00634851">
        <w:t xml:space="preserve"> Ich celkový úspech závisí od schopnosti zabezpečenia finančnej a vecnej podpory, nakoľko UNESCO nemôže finančnú podporu poskytnúť. </w:t>
      </w:r>
    </w:p>
    <w:p w:rsidR="00634851" w:rsidRDefault="00634851" w:rsidP="00553A4A">
      <w:pPr>
        <w:jc w:val="both"/>
      </w:pPr>
      <w:r>
        <w:t xml:space="preserve">Katedry UNESCO a siete univerzít UNITWIN používajú špeciálne logo stanovené organizáciou UNESCO a plnia si svoje  záväzky vyplývajúce </w:t>
      </w:r>
      <w:r w:rsidR="00553A4A">
        <w:t>z</w:t>
      </w:r>
      <w:r>
        <w:t xml:space="preserve"> dohody o spolupráci, predovšetkým predkladanie správy o</w:t>
      </w:r>
      <w:r w:rsidR="00553A4A">
        <w:t> </w:t>
      </w:r>
      <w:r>
        <w:t>pokroku</w:t>
      </w:r>
      <w:r w:rsidR="00553A4A">
        <w:t xml:space="preserve"> po dvoch rokoch fungovania </w:t>
      </w:r>
      <w:r>
        <w:t>a</w:t>
      </w:r>
      <w:r w:rsidR="00553A4A">
        <w:t> </w:t>
      </w:r>
      <w:r>
        <w:t xml:space="preserve">záverečnej </w:t>
      </w:r>
      <w:r w:rsidR="00553A4A">
        <w:t xml:space="preserve">správy </w:t>
      </w:r>
      <w:r>
        <w:t xml:space="preserve">vykonanej </w:t>
      </w:r>
      <w:r w:rsidR="00BA4342">
        <w:t>činnosti katedry</w:t>
      </w:r>
      <w:r w:rsidR="00414F08">
        <w:t xml:space="preserve"> na konci obdobia fungovania programu.</w:t>
      </w:r>
      <w:r w:rsidR="00BA4342">
        <w:t xml:space="preserve"> </w:t>
      </w:r>
    </w:p>
    <w:p w:rsidR="00C01AE5" w:rsidRPr="0016639F" w:rsidRDefault="00C01AE5" w:rsidP="00553A4A">
      <w:pPr>
        <w:spacing w:after="0"/>
        <w:jc w:val="both"/>
        <w:rPr>
          <w:b/>
        </w:rPr>
      </w:pPr>
      <w:r w:rsidRPr="0016639F">
        <w:rPr>
          <w:b/>
        </w:rPr>
        <w:t>Kroky na vytvorenie návrhu projektu pre katedry UNESCO / program spolupráce UNITWIN :</w:t>
      </w:r>
    </w:p>
    <w:p w:rsidR="00C01AE5" w:rsidRDefault="00C01AE5" w:rsidP="00553A4A">
      <w:pPr>
        <w:pStyle w:val="Odsekzoznamu"/>
        <w:numPr>
          <w:ilvl w:val="0"/>
          <w:numId w:val="1"/>
        </w:numPr>
        <w:jc w:val="both"/>
      </w:pPr>
      <w:r w:rsidRPr="00604772">
        <w:t xml:space="preserve">Vytvorenie návrhu projektu </w:t>
      </w:r>
    </w:p>
    <w:p w:rsidR="00C01AE5" w:rsidRDefault="00C01AE5" w:rsidP="00553A4A">
      <w:pPr>
        <w:pStyle w:val="Odsekzoznamu"/>
        <w:numPr>
          <w:ilvl w:val="0"/>
          <w:numId w:val="1"/>
        </w:numPr>
        <w:jc w:val="both"/>
      </w:pPr>
      <w:r>
        <w:t>Konzultácia</w:t>
      </w:r>
      <w:r w:rsidRPr="00604772">
        <w:t xml:space="preserve"> projektu s</w:t>
      </w:r>
      <w:r>
        <w:t> Národnou</w:t>
      </w:r>
      <w:r w:rsidRPr="00604772">
        <w:t xml:space="preserve"> komisiou pre UNESCO</w:t>
      </w:r>
      <w:r>
        <w:t xml:space="preserve"> </w:t>
      </w:r>
    </w:p>
    <w:p w:rsidR="00C01AE5" w:rsidRDefault="00C01AE5" w:rsidP="00553A4A">
      <w:pPr>
        <w:pStyle w:val="Odsekzoznamu"/>
        <w:numPr>
          <w:ilvl w:val="0"/>
          <w:numId w:val="1"/>
        </w:numPr>
        <w:jc w:val="both"/>
      </w:pPr>
      <w:r w:rsidRPr="00604772">
        <w:t>Identifik</w:t>
      </w:r>
      <w:r>
        <w:t>ácia</w:t>
      </w:r>
      <w:r w:rsidRPr="00604772">
        <w:t xml:space="preserve"> navrhovaného </w:t>
      </w:r>
      <w:r>
        <w:t>predsedu katedry</w:t>
      </w:r>
      <w:r w:rsidRPr="00604772">
        <w:t xml:space="preserve"> UNESCO alebo koordinátora siete</w:t>
      </w:r>
    </w:p>
    <w:p w:rsidR="00C01AE5" w:rsidRDefault="00C01AE5" w:rsidP="00553A4A">
      <w:pPr>
        <w:pStyle w:val="Odsekzoznamu"/>
        <w:numPr>
          <w:ilvl w:val="0"/>
          <w:numId w:val="1"/>
        </w:numPr>
        <w:jc w:val="both"/>
      </w:pPr>
      <w:r w:rsidRPr="00604772">
        <w:t>Zabezpeč</w:t>
      </w:r>
      <w:r>
        <w:t>enie</w:t>
      </w:r>
      <w:r w:rsidRPr="00604772">
        <w:t xml:space="preserve"> potrebn</w:t>
      </w:r>
      <w:r>
        <w:t>ej finančnej podpory</w:t>
      </w:r>
      <w:r w:rsidRPr="00604772">
        <w:t xml:space="preserve"> a ľudských zdrojov</w:t>
      </w:r>
    </w:p>
    <w:p w:rsidR="00C01AE5" w:rsidRDefault="00C01AE5" w:rsidP="00553A4A">
      <w:pPr>
        <w:pStyle w:val="Odsekzoznamu"/>
        <w:numPr>
          <w:ilvl w:val="0"/>
          <w:numId w:val="1"/>
        </w:numPr>
        <w:jc w:val="both"/>
      </w:pPr>
      <w:r>
        <w:t>Zabezpečenie partnerstiev</w:t>
      </w:r>
      <w:r w:rsidRPr="00604772">
        <w:t>: akademické</w:t>
      </w:r>
      <w:r>
        <w:t xml:space="preserve"> inštitúcie</w:t>
      </w:r>
      <w:r w:rsidRPr="00604772">
        <w:t xml:space="preserve">, nadácie, mimovládne organizácie </w:t>
      </w:r>
      <w:proofErr w:type="spellStart"/>
      <w:r w:rsidRPr="00604772">
        <w:t>atď</w:t>
      </w:r>
      <w:proofErr w:type="spellEnd"/>
      <w:r w:rsidRPr="00604772">
        <w:t xml:space="preserve"> .</w:t>
      </w:r>
    </w:p>
    <w:p w:rsidR="00C01AE5" w:rsidRDefault="00C01AE5" w:rsidP="00553A4A">
      <w:pPr>
        <w:pStyle w:val="Odsekzoznamu"/>
        <w:numPr>
          <w:ilvl w:val="0"/>
          <w:numId w:val="2"/>
        </w:numPr>
        <w:jc w:val="both"/>
      </w:pPr>
      <w:r>
        <w:t>N</w:t>
      </w:r>
      <w:r w:rsidRPr="000F296B">
        <w:t xml:space="preserve">ávrh projektu </w:t>
      </w:r>
      <w:r>
        <w:t>predložený UNESCO do 30. apríla každého roka</w:t>
      </w:r>
    </w:p>
    <w:p w:rsidR="00C01AE5" w:rsidRDefault="00C01AE5" w:rsidP="00553A4A">
      <w:pPr>
        <w:pStyle w:val="Odsekzoznamu"/>
        <w:numPr>
          <w:ilvl w:val="0"/>
          <w:numId w:val="2"/>
        </w:numPr>
        <w:jc w:val="both"/>
      </w:pPr>
      <w:r w:rsidRPr="000F296B">
        <w:t xml:space="preserve">Hodnotenie príslušným sektorom UNESCO </w:t>
      </w:r>
    </w:p>
    <w:p w:rsidR="00C01AE5" w:rsidRDefault="00C01AE5" w:rsidP="00553A4A">
      <w:pPr>
        <w:pStyle w:val="Odsekzoznamu"/>
        <w:numPr>
          <w:ilvl w:val="0"/>
          <w:numId w:val="2"/>
        </w:numPr>
        <w:jc w:val="both"/>
      </w:pPr>
      <w:r w:rsidRPr="000F296B">
        <w:t>Výsledky hodnotenia oznámeného hostiteľskej inštitúcii</w:t>
      </w:r>
      <w:bookmarkStart w:id="0" w:name="_GoBack"/>
      <w:bookmarkEnd w:id="0"/>
    </w:p>
    <w:p w:rsidR="00C01AE5" w:rsidRDefault="00C01AE5" w:rsidP="00553A4A">
      <w:pPr>
        <w:pStyle w:val="Odsekzoznamu"/>
        <w:numPr>
          <w:ilvl w:val="0"/>
          <w:numId w:val="2"/>
        </w:numPr>
        <w:jc w:val="both"/>
      </w:pPr>
      <w:r w:rsidRPr="000F296B">
        <w:t>Dohoda podpísaná medzi UNESCO a hostiteľskou inštitúciou</w:t>
      </w:r>
    </w:p>
    <w:p w:rsidR="00C01AE5" w:rsidRDefault="00C01AE5" w:rsidP="00553A4A">
      <w:pPr>
        <w:pStyle w:val="Odsekzoznamu"/>
        <w:numPr>
          <w:ilvl w:val="0"/>
          <w:numId w:val="2"/>
        </w:numPr>
        <w:jc w:val="both"/>
      </w:pPr>
      <w:r>
        <w:t>Vy</w:t>
      </w:r>
      <w:r w:rsidRPr="000F296B">
        <w:t xml:space="preserve">menovanie držiteľa </w:t>
      </w:r>
      <w:r>
        <w:t xml:space="preserve">postu </w:t>
      </w:r>
      <w:r w:rsidRPr="000F296B">
        <w:t xml:space="preserve">predsedu </w:t>
      </w:r>
      <w:r>
        <w:t xml:space="preserve">katedry </w:t>
      </w:r>
      <w:r w:rsidRPr="000F296B">
        <w:t>UNESCO alebo koordinátora siete</w:t>
      </w:r>
      <w:r>
        <w:t xml:space="preserve"> </w:t>
      </w:r>
    </w:p>
    <w:p w:rsidR="00C01AE5" w:rsidRDefault="00C01AE5" w:rsidP="00553A4A">
      <w:pPr>
        <w:pStyle w:val="Odsekzoznamu"/>
        <w:numPr>
          <w:ilvl w:val="0"/>
          <w:numId w:val="2"/>
        </w:numPr>
        <w:jc w:val="both"/>
      </w:pPr>
      <w:r w:rsidRPr="000F296B">
        <w:t xml:space="preserve">Vytvorenie loga UNESCO / UNITWIN </w:t>
      </w:r>
      <w:r>
        <w:t>organizáciou</w:t>
      </w:r>
      <w:r w:rsidRPr="000F296B">
        <w:t xml:space="preserve"> UNESCO</w:t>
      </w:r>
    </w:p>
    <w:p w:rsidR="00BA4342" w:rsidRDefault="00553A4A" w:rsidP="00553A4A">
      <w:pPr>
        <w:jc w:val="both"/>
      </w:pPr>
      <w:r>
        <w:t>Katedra môže požiadať o predĺženie dohody o</w:t>
      </w:r>
      <w:r w:rsidR="00203DE0">
        <w:t> </w:t>
      </w:r>
      <w:r>
        <w:t>spolupráci</w:t>
      </w:r>
      <w:r w:rsidR="00203DE0">
        <w:t>, ktorú UNESCO zváži na základe jej efektivity činnosti, plnenia si záväzkov a celkovej relevantnosti vo vzťahu k aktuálnym prioritám organizácie.</w:t>
      </w:r>
      <w:r w:rsidR="00414F08">
        <w:t xml:space="preserve"> Značka „Katedra UNESCO/UNITWIN“ je tak symbolom efektívnej a kvalitnej vzdelávacej a výskumnej inštitúcie, ktorá významne prispieva k dosiahnutiu Cieľov udržateľného rozvoja a programových priorít UNESCO. </w:t>
      </w:r>
    </w:p>
    <w:sectPr w:rsidR="00BA4342" w:rsidSect="00203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237E"/>
    <w:multiLevelType w:val="hybridMultilevel"/>
    <w:tmpl w:val="485C3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7706"/>
    <w:multiLevelType w:val="hybridMultilevel"/>
    <w:tmpl w:val="7BE444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B6206"/>
    <w:multiLevelType w:val="hybridMultilevel"/>
    <w:tmpl w:val="AF6C7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38"/>
    <w:rsid w:val="000110FD"/>
    <w:rsid w:val="00203DE0"/>
    <w:rsid w:val="00414F08"/>
    <w:rsid w:val="004A063D"/>
    <w:rsid w:val="00553A4A"/>
    <w:rsid w:val="00632B15"/>
    <w:rsid w:val="00634851"/>
    <w:rsid w:val="00895F63"/>
    <w:rsid w:val="009C40ED"/>
    <w:rsid w:val="009E1F8D"/>
    <w:rsid w:val="00A51F6C"/>
    <w:rsid w:val="00AB1238"/>
    <w:rsid w:val="00BA4342"/>
    <w:rsid w:val="00C0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5DEA"/>
  <w15:chartTrackingRefBased/>
  <w15:docId w15:val="{9E7FF372-2CD2-4848-A09F-09819735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A063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A063D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0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esdoc.unesco.org/images/0022/002278/227860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Kostalikova Zuzana /ODLO/MZV</dc:creator>
  <cp:keywords/>
  <dc:description/>
  <cp:lastModifiedBy>Kostalikova Zuzana /ODLO/MZV</cp:lastModifiedBy>
  <cp:revision>6</cp:revision>
  <dcterms:created xsi:type="dcterms:W3CDTF">2020-01-14T13:29:00Z</dcterms:created>
  <dcterms:modified xsi:type="dcterms:W3CDTF">2020-03-26T10:22:00Z</dcterms:modified>
</cp:coreProperties>
</file>